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B9" w:rsidRDefault="00827515" w:rsidP="00201108">
      <w:pPr>
        <w:spacing w:after="0" w:line="264" w:lineRule="auto"/>
        <w:outlineLvl w:val="1"/>
        <w:rPr>
          <w:rFonts w:eastAsia="Times New Roman"/>
          <w:bCs/>
          <w:kern w:val="36"/>
        </w:rPr>
      </w:pPr>
      <w:r>
        <w:t>The Specialty electric door mechanisms (DM1-100, DM1-</w:t>
      </w:r>
      <w:r w:rsidR="00402FB9">
        <w:t xml:space="preserve">101, DM1-200, DM1-201, DM1-207 &amp; DM1-400) are lubricated during assembly at our North Carolina facility.  The bushing on the gear is oil-impregnated.  </w:t>
      </w:r>
      <w:r w:rsidR="00402FB9">
        <w:rPr>
          <w:rFonts w:eastAsia="Times New Roman"/>
          <w:color w:val="000000"/>
        </w:rPr>
        <w:t xml:space="preserve">Units should be inspected </w:t>
      </w:r>
      <w:r w:rsidR="00402FB9" w:rsidRPr="00402FB9">
        <w:rPr>
          <w:rFonts w:eastAsia="Times New Roman"/>
          <w:bCs/>
          <w:kern w:val="36"/>
        </w:rPr>
        <w:t>semiannually</w:t>
      </w:r>
      <w:r w:rsidR="00402FB9">
        <w:rPr>
          <w:rFonts w:eastAsia="Times New Roman"/>
          <w:bCs/>
          <w:kern w:val="36"/>
        </w:rPr>
        <w:t xml:space="preserve"> </w:t>
      </w:r>
      <w:r w:rsidR="00E63716">
        <w:rPr>
          <w:rFonts w:eastAsia="Times New Roman"/>
          <w:bCs/>
          <w:kern w:val="36"/>
        </w:rPr>
        <w:t xml:space="preserve">for ease of movement and if gear teeth are dry.  </w:t>
      </w:r>
    </w:p>
    <w:p w:rsidR="00201108" w:rsidRDefault="00201108" w:rsidP="00201108">
      <w:pPr>
        <w:spacing w:after="0" w:line="264" w:lineRule="auto"/>
        <w:outlineLvl w:val="1"/>
        <w:rPr>
          <w:rFonts w:eastAsia="Times New Roman"/>
          <w:bCs/>
          <w:kern w:val="36"/>
        </w:rPr>
      </w:pPr>
    </w:p>
    <w:p w:rsidR="00827515" w:rsidRPr="00201108" w:rsidRDefault="00E63716" w:rsidP="00201108">
      <w:pPr>
        <w:spacing w:after="0" w:line="264" w:lineRule="auto"/>
        <w:outlineLvl w:val="1"/>
      </w:pPr>
      <w:r>
        <w:rPr>
          <w:rFonts w:eastAsia="Times New Roman"/>
          <w:bCs/>
          <w:kern w:val="36"/>
        </w:rPr>
        <w:t xml:space="preserve">To lubricate apply a general purpose lithium based grease </w:t>
      </w:r>
      <w:r w:rsidR="00201108">
        <w:rPr>
          <w:rFonts w:eastAsia="Times New Roman"/>
          <w:bCs/>
          <w:kern w:val="36"/>
        </w:rPr>
        <w:t xml:space="preserve">liberally </w:t>
      </w:r>
      <w:r>
        <w:rPr>
          <w:rFonts w:eastAsia="Times New Roman"/>
          <w:bCs/>
          <w:kern w:val="36"/>
        </w:rPr>
        <w:t xml:space="preserve">to the gear teeth on the large gear and motor-pinion gear.  This should be NLGI grade # 1.5 to 2 (ex: Sta-Lube #SL3310 or Mobiltemp SHC32 or </w:t>
      </w:r>
      <w:r w:rsidR="00201108">
        <w:rPr>
          <w:rFonts w:eastAsia="Times New Roman"/>
          <w:bCs/>
          <w:kern w:val="36"/>
        </w:rPr>
        <w:t>equivalent</w:t>
      </w:r>
      <w:r>
        <w:rPr>
          <w:rFonts w:eastAsia="Times New Roman"/>
          <w:bCs/>
          <w:kern w:val="36"/>
        </w:rPr>
        <w:t>).</w:t>
      </w:r>
      <w:r w:rsidR="00201108">
        <w:rPr>
          <w:rFonts w:eastAsia="Times New Roman"/>
          <w:bCs/>
          <w:kern w:val="36"/>
        </w:rPr>
        <w:t xml:space="preserve">  Apply a </w:t>
      </w:r>
      <w:r w:rsidR="00201108" w:rsidRPr="00201108">
        <w:rPr>
          <w:rFonts w:eastAsia="Times New Roman"/>
        </w:rPr>
        <w:t>SAE Grade 20</w:t>
      </w:r>
      <w:r w:rsidR="00201108" w:rsidRPr="00201108">
        <w:rPr>
          <w:rFonts w:ascii="Trebuchet MS" w:eastAsia="Times New Roman" w:hAnsi="Trebuchet MS"/>
          <w:sz w:val="20"/>
          <w:szCs w:val="20"/>
        </w:rPr>
        <w:t xml:space="preserve"> </w:t>
      </w:r>
      <w:r w:rsidR="00201108">
        <w:rPr>
          <w:rFonts w:eastAsia="Times New Roman"/>
          <w:bCs/>
          <w:kern w:val="36"/>
        </w:rPr>
        <w:t xml:space="preserve">oil similar to </w:t>
      </w:r>
      <w:r w:rsidR="00201108" w:rsidRPr="00201108">
        <w:rPr>
          <w:rFonts w:eastAsia="Times New Roman"/>
          <w:color w:val="000000"/>
        </w:rPr>
        <w:t>Mobil Almo 525</w:t>
      </w:r>
      <w:r w:rsidR="00201108">
        <w:rPr>
          <w:rFonts w:eastAsia="Times New Roman"/>
          <w:color w:val="000000"/>
        </w:rPr>
        <w:t xml:space="preserve"> (or equivalent) to the gear shaft at the top &amp; bottom of gear as shown in picture below.    </w:t>
      </w:r>
    </w:p>
    <w:p w:rsidR="00FD7553" w:rsidRDefault="00827515" w:rsidP="00827515">
      <w:pPr>
        <w:jc w:val="center"/>
      </w:pPr>
      <w:r>
        <w:rPr>
          <w:noProof/>
        </w:rPr>
        <w:drawing>
          <wp:inline distT="0" distB="0" distL="0" distR="0">
            <wp:extent cx="4800600" cy="3942156"/>
            <wp:effectExtent l="19050" t="0" r="0" b="0"/>
            <wp:docPr id="5" name="Picture 4" descr="dm1-142_L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1-142_LUBE.jpg"/>
                    <pic:cNvPicPr/>
                  </pic:nvPicPr>
                  <pic:blipFill>
                    <a:blip r:embed="rId7"/>
                    <a:srcRect l="9920" t="4461" r="20185" b="8673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94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553" w:rsidRDefault="00FD7553" w:rsidP="00E8003B">
      <w:pPr>
        <w:jc w:val="both"/>
      </w:pPr>
    </w:p>
    <w:p w:rsidR="00FC5AEC" w:rsidRDefault="00201108" w:rsidP="00E8003B">
      <w:pPr>
        <w:jc w:val="both"/>
      </w:pPr>
      <w:r>
        <w:t>To adjust the micro-switches on the mechanism please refer to Technical Bulletin #A503</w:t>
      </w:r>
      <w:r w:rsidR="00FC5AEC">
        <w:t xml:space="preserve">.  </w:t>
      </w:r>
      <w:hyperlink r:id="rId8" w:history="1">
        <w:r w:rsidR="00FC5AEC" w:rsidRPr="00157FE9">
          <w:rPr>
            <w:rStyle w:val="Hyperlink"/>
          </w:rPr>
          <w:t>http://www.smiglobal.net/tech_bulletins.php</w:t>
        </w:r>
      </w:hyperlink>
    </w:p>
    <w:p w:rsidR="00FC5AEC" w:rsidRDefault="00FC5AEC" w:rsidP="00E8003B">
      <w:pPr>
        <w:jc w:val="both"/>
      </w:pPr>
    </w:p>
    <w:p w:rsidR="00FD7553" w:rsidRDefault="00FD7553" w:rsidP="00E8003B">
      <w:pPr>
        <w:jc w:val="both"/>
      </w:pPr>
    </w:p>
    <w:sectPr w:rsidR="00FD7553" w:rsidSect="003F473B">
      <w:headerReference w:type="default" r:id="rId9"/>
      <w:footerReference w:type="default" r:id="rId10"/>
      <w:pgSz w:w="12240" w:h="15840"/>
      <w:pgMar w:top="1710" w:right="1440" w:bottom="1440" w:left="1440" w:header="720" w:footer="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B6B" w:rsidRDefault="00161B6B" w:rsidP="003F473B">
      <w:pPr>
        <w:spacing w:after="0" w:line="240" w:lineRule="auto"/>
      </w:pPr>
      <w:r>
        <w:separator/>
      </w:r>
    </w:p>
  </w:endnote>
  <w:endnote w:type="continuationSeparator" w:id="1">
    <w:p w:rsidR="00161B6B" w:rsidRDefault="00161B6B" w:rsidP="003F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3B" w:rsidRDefault="00A64CCC" w:rsidP="003F473B">
    <w:pPr>
      <w:pStyle w:val="Footer"/>
      <w:tabs>
        <w:tab w:val="right" w:pos="10260"/>
      </w:tabs>
      <w:jc w:val="center"/>
    </w:pPr>
    <w:r>
      <w:tab/>
      <w:t xml:space="preserve">         </w:t>
    </w:r>
    <w:r w:rsidR="003F473B">
      <w:t xml:space="preserve"> PO Box 790   10200 Pineville Rd   Pineville, NC  28134</w:t>
    </w:r>
    <w:r w:rsidR="003F473B">
      <w:tab/>
    </w:r>
  </w:p>
  <w:p w:rsidR="003F473B" w:rsidRDefault="003F473B" w:rsidP="003F473B">
    <w:pPr>
      <w:pStyle w:val="Footer"/>
      <w:jc w:val="center"/>
    </w:pPr>
    <w:r>
      <w:t>(704) 889-7518   Fax (704) 889-2760</w:t>
    </w:r>
  </w:p>
  <w:p w:rsidR="003F473B" w:rsidRDefault="003F473B" w:rsidP="003F473B">
    <w:pPr>
      <w:pStyle w:val="Footer"/>
      <w:jc w:val="center"/>
    </w:pPr>
    <w:r>
      <w:t>www.smiglobal.net</w:t>
    </w:r>
  </w:p>
  <w:p w:rsidR="003F473B" w:rsidRDefault="003F473B">
    <w:pPr>
      <w:pStyle w:val="Footer"/>
    </w:pPr>
  </w:p>
  <w:p w:rsidR="003F473B" w:rsidRDefault="003F47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B6B" w:rsidRDefault="00161B6B" w:rsidP="003F473B">
      <w:pPr>
        <w:spacing w:after="0" w:line="240" w:lineRule="auto"/>
      </w:pPr>
      <w:r>
        <w:separator/>
      </w:r>
    </w:p>
  </w:footnote>
  <w:footnote w:type="continuationSeparator" w:id="1">
    <w:p w:rsidR="00161B6B" w:rsidRDefault="00161B6B" w:rsidP="003F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3B" w:rsidRDefault="005139FD" w:rsidP="003F473B">
    <w:pPr>
      <w:pStyle w:val="Header"/>
      <w:tabs>
        <w:tab w:val="clear" w:pos="9360"/>
        <w:tab w:val="right" w:pos="10080"/>
      </w:tabs>
      <w:ind w:left="-720" w:right="-72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-8.95pt;margin-top:-3.5pt;width:86.15pt;height:74.9pt;z-index:251660288;mso-width-relative:margin;mso-height-relative:margin" stroked="f">
          <v:textbox style="mso-next-textbox:#_x0000_s8193">
            <w:txbxContent>
              <w:p w:rsidR="00AE1DF8" w:rsidRPr="00AE1DF8" w:rsidRDefault="00AE1DF8" w:rsidP="00AE1DF8">
                <w:r>
                  <w:rPr>
                    <w:noProof/>
                  </w:rPr>
                  <w:drawing>
                    <wp:inline distT="0" distB="0" distL="0" distR="0">
                      <wp:extent cx="843731" cy="812481"/>
                      <wp:effectExtent l="19050" t="0" r="0" b="0"/>
                      <wp:docPr id="1" name="Picture 0" descr="smi_logo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mi_logo.bmp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6596" cy="8152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3F473B" w:rsidRPr="003F473B" w:rsidRDefault="00AE1DF8" w:rsidP="003F473B">
    <w:pPr>
      <w:pStyle w:val="Header"/>
      <w:tabs>
        <w:tab w:val="clear" w:pos="9360"/>
        <w:tab w:val="right" w:pos="9900"/>
        <w:tab w:val="right" w:pos="10080"/>
        <w:tab w:val="right" w:pos="10260"/>
      </w:tabs>
      <w:ind w:left="-720" w:right="-720"/>
      <w:jc w:val="right"/>
      <w:rPr>
        <w:rStyle w:val="PageNumber"/>
        <w:sz w:val="22"/>
        <w:szCs w:val="22"/>
      </w:rPr>
    </w:pPr>
    <w:r>
      <w:t xml:space="preserve"> </w:t>
    </w:r>
    <w:r w:rsidR="003F473B" w:rsidRPr="003F473B">
      <w:rPr>
        <w:rStyle w:val="PageNumber"/>
        <w:b/>
        <w:bCs/>
        <w:color w:val="FF0000"/>
        <w:sz w:val="22"/>
        <w:szCs w:val="22"/>
      </w:rPr>
      <w:t>ISO 9001:2000</w:t>
    </w:r>
    <w:r w:rsidR="003F473B" w:rsidRPr="003F473B">
      <w:rPr>
        <w:rStyle w:val="PageNumber"/>
        <w:sz w:val="22"/>
        <w:szCs w:val="22"/>
      </w:rPr>
      <w:t xml:space="preserve"> Registered                                              </w:t>
    </w:r>
  </w:p>
  <w:p w:rsidR="003F473B" w:rsidRPr="003F473B" w:rsidRDefault="003F473B" w:rsidP="003F473B">
    <w:pPr>
      <w:pStyle w:val="Header"/>
      <w:tabs>
        <w:tab w:val="clear" w:pos="9360"/>
        <w:tab w:val="right" w:pos="10080"/>
        <w:tab w:val="right" w:pos="10260"/>
      </w:tabs>
      <w:ind w:left="-720" w:right="-720"/>
      <w:jc w:val="center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t xml:space="preserve">                                                             T</w:t>
    </w:r>
    <w:r w:rsidRPr="003F473B">
      <w:rPr>
        <w:rStyle w:val="PageNumber"/>
        <w:sz w:val="22"/>
        <w:szCs w:val="22"/>
      </w:rPr>
      <w:t xml:space="preserve">ECHNICAL BULLETIN  - </w:t>
    </w:r>
    <w:r w:rsidRPr="003F473B">
      <w:rPr>
        <w:rStyle w:val="PageNumber"/>
        <w:b/>
        <w:bCs/>
        <w:sz w:val="22"/>
        <w:szCs w:val="22"/>
      </w:rPr>
      <w:t>#</w:t>
    </w:r>
    <w:r w:rsidRPr="00E8003B">
      <w:rPr>
        <w:rStyle w:val="PageNumber"/>
        <w:b/>
        <w:bCs/>
        <w:sz w:val="22"/>
        <w:szCs w:val="22"/>
      </w:rPr>
      <w:t>A</w:t>
    </w:r>
    <w:r w:rsidR="00143BA5" w:rsidRPr="00E8003B">
      <w:rPr>
        <w:rStyle w:val="PageNumber"/>
        <w:b/>
        <w:bCs/>
        <w:sz w:val="22"/>
        <w:szCs w:val="22"/>
      </w:rPr>
      <w:t>90</w:t>
    </w:r>
    <w:r w:rsidR="00827515">
      <w:rPr>
        <w:rStyle w:val="PageNumber"/>
        <w:b/>
        <w:bCs/>
        <w:sz w:val="22"/>
        <w:szCs w:val="22"/>
      </w:rPr>
      <w:t>3</w:t>
    </w:r>
    <w:r w:rsidRPr="003F473B">
      <w:rPr>
        <w:rStyle w:val="PageNumber"/>
        <w:b/>
        <w:bCs/>
        <w:sz w:val="22"/>
        <w:szCs w:val="22"/>
      </w:rPr>
      <w:t xml:space="preserve">       </w:t>
    </w:r>
    <w:r>
      <w:rPr>
        <w:rStyle w:val="PageNumber"/>
        <w:b/>
        <w:bCs/>
        <w:sz w:val="22"/>
        <w:szCs w:val="22"/>
      </w:rPr>
      <w:t xml:space="preserve">  </w:t>
    </w:r>
    <w:r w:rsidRPr="003F473B">
      <w:rPr>
        <w:rStyle w:val="PageNumber"/>
        <w:b/>
        <w:bCs/>
        <w:sz w:val="22"/>
        <w:szCs w:val="22"/>
      </w:rPr>
      <w:t xml:space="preserve">       </w:t>
    </w:r>
    <w:r w:rsidRPr="003F473B">
      <w:rPr>
        <w:rStyle w:val="PageNumber"/>
        <w:sz w:val="22"/>
        <w:szCs w:val="22"/>
      </w:rPr>
      <w:t xml:space="preserve">        </w:t>
    </w:r>
    <w:r>
      <w:rPr>
        <w:rStyle w:val="PageNumber"/>
        <w:sz w:val="22"/>
        <w:szCs w:val="22"/>
      </w:rPr>
      <w:t xml:space="preserve">                  </w:t>
    </w:r>
    <w:r w:rsidRPr="003F473B">
      <w:rPr>
        <w:sz w:val="22"/>
        <w:szCs w:val="22"/>
      </w:rPr>
      <w:t xml:space="preserve">Page </w:t>
    </w:r>
    <w:r w:rsidR="005139FD" w:rsidRPr="003F473B">
      <w:rPr>
        <w:rStyle w:val="PageNumber"/>
        <w:sz w:val="22"/>
        <w:szCs w:val="22"/>
      </w:rPr>
      <w:fldChar w:fldCharType="begin"/>
    </w:r>
    <w:r w:rsidRPr="003F473B">
      <w:rPr>
        <w:rStyle w:val="PageNumber"/>
        <w:sz w:val="22"/>
        <w:szCs w:val="22"/>
      </w:rPr>
      <w:instrText xml:space="preserve"> PAGE </w:instrText>
    </w:r>
    <w:r w:rsidR="005139FD" w:rsidRPr="003F473B">
      <w:rPr>
        <w:rStyle w:val="PageNumber"/>
        <w:sz w:val="22"/>
        <w:szCs w:val="22"/>
      </w:rPr>
      <w:fldChar w:fldCharType="separate"/>
    </w:r>
    <w:r w:rsidR="00B62B2B">
      <w:rPr>
        <w:rStyle w:val="PageNumber"/>
        <w:noProof/>
        <w:sz w:val="22"/>
        <w:szCs w:val="22"/>
      </w:rPr>
      <w:t>1</w:t>
    </w:r>
    <w:r w:rsidR="005139FD" w:rsidRPr="003F473B">
      <w:rPr>
        <w:rStyle w:val="PageNumber"/>
        <w:sz w:val="22"/>
        <w:szCs w:val="22"/>
      </w:rPr>
      <w:fldChar w:fldCharType="end"/>
    </w:r>
    <w:r w:rsidRPr="003F473B">
      <w:rPr>
        <w:rStyle w:val="PageNumber"/>
        <w:sz w:val="22"/>
        <w:szCs w:val="22"/>
      </w:rPr>
      <w:t xml:space="preserve"> of </w:t>
    </w:r>
    <w:r w:rsidR="00B62B2B">
      <w:rPr>
        <w:rStyle w:val="PageNumber"/>
        <w:sz w:val="22"/>
        <w:szCs w:val="22"/>
      </w:rPr>
      <w:t>1</w:t>
    </w:r>
  </w:p>
  <w:p w:rsidR="003F473B" w:rsidRPr="003F473B" w:rsidRDefault="003F473B" w:rsidP="003F473B">
    <w:pPr>
      <w:pStyle w:val="Header"/>
      <w:tabs>
        <w:tab w:val="clear" w:pos="9360"/>
        <w:tab w:val="right" w:pos="4770"/>
        <w:tab w:val="right" w:pos="10080"/>
      </w:tabs>
      <w:ind w:left="-720" w:right="-720"/>
      <w:jc w:val="center"/>
      <w:rPr>
        <w:rStyle w:val="PageNumber"/>
        <w:sz w:val="22"/>
        <w:szCs w:val="22"/>
      </w:rPr>
    </w:pPr>
    <w:r>
      <w:rPr>
        <w:rStyle w:val="PageNumber"/>
      </w:rPr>
      <w:t xml:space="preserve">        </w:t>
    </w:r>
    <w:r w:rsidRPr="003F473B">
      <w:rPr>
        <w:rStyle w:val="PageNumber"/>
        <w:sz w:val="22"/>
        <w:szCs w:val="22"/>
      </w:rPr>
      <w:t xml:space="preserve">SUBJECT:  </w:t>
    </w:r>
    <w:r w:rsidR="00827515">
      <w:rPr>
        <w:rStyle w:val="PageNumber"/>
        <w:b/>
        <w:sz w:val="22"/>
        <w:szCs w:val="22"/>
      </w:rPr>
      <w:t>Maintenance Electric Door Mechanism</w:t>
    </w:r>
  </w:p>
  <w:p w:rsidR="003F473B" w:rsidRPr="003F473B" w:rsidRDefault="003F473B" w:rsidP="003F473B">
    <w:pPr>
      <w:pStyle w:val="Header"/>
      <w:tabs>
        <w:tab w:val="clear" w:pos="9360"/>
        <w:tab w:val="center" w:pos="3510"/>
        <w:tab w:val="left" w:pos="3690"/>
        <w:tab w:val="right" w:pos="10080"/>
        <w:tab w:val="right" w:pos="10350"/>
        <w:tab w:val="left" w:pos="10440"/>
      </w:tabs>
      <w:ind w:left="-720" w:right="-720"/>
      <w:rPr>
        <w:sz w:val="22"/>
        <w:szCs w:val="22"/>
      </w:rPr>
    </w:pPr>
    <w:r w:rsidRPr="003F473B">
      <w:rPr>
        <w:rStyle w:val="PageNumber"/>
        <w:sz w:val="22"/>
        <w:szCs w:val="22"/>
      </w:rPr>
      <w:tab/>
      <w:t xml:space="preserve">                                 Effective Date</w:t>
    </w:r>
    <w:r w:rsidRPr="00143BA5">
      <w:rPr>
        <w:rStyle w:val="PageNumber"/>
        <w:sz w:val="22"/>
        <w:szCs w:val="22"/>
      </w:rPr>
      <w:t xml:space="preserve">: </w:t>
    </w:r>
    <w:r w:rsidR="00E8003B" w:rsidRPr="00E8003B">
      <w:rPr>
        <w:rStyle w:val="PageNumber"/>
        <w:sz w:val="22"/>
        <w:szCs w:val="22"/>
      </w:rPr>
      <w:t>0</w:t>
    </w:r>
    <w:r w:rsidR="00827515">
      <w:rPr>
        <w:rStyle w:val="PageNumber"/>
        <w:sz w:val="22"/>
        <w:szCs w:val="22"/>
      </w:rPr>
      <w:t>6</w:t>
    </w:r>
    <w:r w:rsidR="00E8003B" w:rsidRPr="00E8003B">
      <w:rPr>
        <w:rStyle w:val="PageNumber"/>
        <w:sz w:val="22"/>
        <w:szCs w:val="22"/>
      </w:rPr>
      <w:t>/</w:t>
    </w:r>
    <w:r w:rsidR="00827515">
      <w:rPr>
        <w:rStyle w:val="PageNumber"/>
        <w:sz w:val="22"/>
        <w:szCs w:val="22"/>
      </w:rPr>
      <w:t>02</w:t>
    </w:r>
    <w:r w:rsidR="00E8003B" w:rsidRPr="00E8003B">
      <w:rPr>
        <w:rStyle w:val="PageNumber"/>
        <w:sz w:val="22"/>
        <w:szCs w:val="22"/>
      </w:rPr>
      <w:t>/09</w:t>
    </w:r>
  </w:p>
  <w:p w:rsidR="003F473B" w:rsidRDefault="003F473B" w:rsidP="003F473B">
    <w:pPr>
      <w:pStyle w:val="Header"/>
      <w:tabs>
        <w:tab w:val="clear" w:pos="9360"/>
        <w:tab w:val="right" w:pos="10080"/>
      </w:tabs>
      <w:ind w:left="-720" w:right="-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hdrShapeDefaults>
    <o:shapedefaults v:ext="edit" spidmax="1741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3F473B"/>
    <w:rsid w:val="000032EE"/>
    <w:rsid w:val="000E2454"/>
    <w:rsid w:val="00143BA5"/>
    <w:rsid w:val="00161B6B"/>
    <w:rsid w:val="001E7F5C"/>
    <w:rsid w:val="00201108"/>
    <w:rsid w:val="00221F54"/>
    <w:rsid w:val="00230E9D"/>
    <w:rsid w:val="00295598"/>
    <w:rsid w:val="00386103"/>
    <w:rsid w:val="003F473B"/>
    <w:rsid w:val="00402FB9"/>
    <w:rsid w:val="004E1505"/>
    <w:rsid w:val="005139FD"/>
    <w:rsid w:val="005B1EC0"/>
    <w:rsid w:val="007C0E41"/>
    <w:rsid w:val="00827515"/>
    <w:rsid w:val="008379E7"/>
    <w:rsid w:val="00880692"/>
    <w:rsid w:val="00887FAD"/>
    <w:rsid w:val="008A3085"/>
    <w:rsid w:val="008D30B9"/>
    <w:rsid w:val="008F5476"/>
    <w:rsid w:val="009170C5"/>
    <w:rsid w:val="00930BB3"/>
    <w:rsid w:val="009421D2"/>
    <w:rsid w:val="00A64CCC"/>
    <w:rsid w:val="00AC00A3"/>
    <w:rsid w:val="00AE1DF8"/>
    <w:rsid w:val="00AE7EE6"/>
    <w:rsid w:val="00AF0BB7"/>
    <w:rsid w:val="00B427CE"/>
    <w:rsid w:val="00B62B2B"/>
    <w:rsid w:val="00BF5616"/>
    <w:rsid w:val="00BF6D79"/>
    <w:rsid w:val="00CB252A"/>
    <w:rsid w:val="00CC65E6"/>
    <w:rsid w:val="00D2283D"/>
    <w:rsid w:val="00D508C5"/>
    <w:rsid w:val="00D83D0B"/>
    <w:rsid w:val="00DE3FCF"/>
    <w:rsid w:val="00E63716"/>
    <w:rsid w:val="00E8003B"/>
    <w:rsid w:val="00E937FD"/>
    <w:rsid w:val="00FC5AEC"/>
    <w:rsid w:val="00FD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4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73B"/>
  </w:style>
  <w:style w:type="paragraph" w:styleId="Footer">
    <w:name w:val="footer"/>
    <w:basedOn w:val="Normal"/>
    <w:link w:val="FooterChar"/>
    <w:unhideWhenUsed/>
    <w:rsid w:val="003F4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73B"/>
  </w:style>
  <w:style w:type="character" w:styleId="PageNumber">
    <w:name w:val="page number"/>
    <w:basedOn w:val="DefaultParagraphFont"/>
    <w:semiHidden/>
    <w:rsid w:val="003F473B"/>
  </w:style>
  <w:style w:type="paragraph" w:styleId="BalloonText">
    <w:name w:val="Balloon Text"/>
    <w:basedOn w:val="Normal"/>
    <w:link w:val="BalloonTextChar"/>
    <w:uiPriority w:val="99"/>
    <w:semiHidden/>
    <w:unhideWhenUsed/>
    <w:rsid w:val="00AF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B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5A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9252">
              <w:marLeft w:val="0"/>
              <w:marRight w:val="43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0683">
                  <w:marLeft w:val="73"/>
                  <w:marRight w:val="73"/>
                  <w:marTop w:val="73"/>
                  <w:marBottom w:val="73"/>
                  <w:divBdr>
                    <w:top w:val="single" w:sz="6" w:space="7" w:color="6B8CBD"/>
                    <w:left w:val="single" w:sz="6" w:space="7" w:color="6B8CBD"/>
                    <w:bottom w:val="single" w:sz="6" w:space="11" w:color="6B8CBD"/>
                    <w:right w:val="single" w:sz="6" w:space="7" w:color="6B8CBD"/>
                  </w:divBdr>
                  <w:divsChild>
                    <w:div w:id="3352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iglobal.net/tech_bulletins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229F0-B756-413E-A1DB-B1D52D8B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dmann</dc:creator>
  <cp:keywords/>
  <dc:description/>
  <cp:lastModifiedBy>davids</cp:lastModifiedBy>
  <cp:revision>4</cp:revision>
  <cp:lastPrinted>2009-06-02T15:59:00Z</cp:lastPrinted>
  <dcterms:created xsi:type="dcterms:W3CDTF">2009-06-02T15:05:00Z</dcterms:created>
  <dcterms:modified xsi:type="dcterms:W3CDTF">2009-06-02T17:16:00Z</dcterms:modified>
</cp:coreProperties>
</file>